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DD6A91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DD6A91">
        <w:rPr>
          <w:u w:val="single"/>
        </w:rPr>
        <w:t xml:space="preserve"> 37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 Начальник отдела экспертизы качества медуслуг и защиты прав застрахованных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DD6A91" w:rsidRPr="00DD6A91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DD6A91" w:rsidRPr="008E5CA1" w:rsidTr="00107895">
        <w:tc>
          <w:tcPr>
            <w:tcW w:w="6204" w:type="dxa"/>
            <w:shd w:val="clear" w:color="auto" w:fill="auto"/>
          </w:tcPr>
          <w:p w:rsidR="00DD6A91" w:rsidRPr="008E5CA1" w:rsidRDefault="00DD6A91" w:rsidP="00107895">
            <w:pPr>
              <w:jc w:val="center"/>
            </w:pPr>
            <w:r>
              <w:t>Культербаева М.Х.</w:t>
            </w:r>
          </w:p>
        </w:tc>
        <w:tc>
          <w:tcPr>
            <w:tcW w:w="4216" w:type="dxa"/>
            <w:shd w:val="clear" w:color="auto" w:fill="auto"/>
          </w:tcPr>
          <w:p w:rsidR="00DD6A91" w:rsidRPr="008E5CA1" w:rsidRDefault="00DD6A91" w:rsidP="00107895">
            <w:pPr>
              <w:jc w:val="center"/>
            </w:pPr>
            <w:r>
              <w:t>059-863-467 22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DD6A9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DD6A91" w:rsidRPr="00107895" w:rsidTr="00107895">
        <w:tc>
          <w:tcPr>
            <w:tcW w:w="5211" w:type="dxa"/>
            <w:shd w:val="clear" w:color="auto" w:fill="auto"/>
            <w:vAlign w:val="center"/>
          </w:tcPr>
          <w:p w:rsidR="00DD6A91" w:rsidRPr="008E5CA1" w:rsidRDefault="00DD6A91" w:rsidP="00E33691">
            <w:pPr>
              <w:pStyle w:val="a8"/>
            </w:pPr>
            <w:r>
              <w:t>системный блок, монитор LG Flatron 22EN33,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D6A91" w:rsidRPr="008E5CA1" w:rsidRDefault="00DD6A91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DD6A91" w:rsidRPr="008E5CA1" w:rsidRDefault="00DD6A91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DD6A91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DD6A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DD6A91" w:rsidP="004A38D9">
            <w:pPr>
              <w:pStyle w:val="a8"/>
            </w:pPr>
            <w:r>
              <w:t>Культербаева М.Х.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DD6A91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DD6A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DD6A91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DD6A91" w:rsidRPr="00DD6A91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7- ЗЭ -1-К.2016 "/>
    <w:docVar w:name="oborud" w:val=" системный блок, монитор LG Flatron 22EN33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B145CAFB79649C9BD16BF0AAE44398D"/>
    <w:docVar w:name="rm_id" w:val="37"/>
    <w:docVar w:name="rm_name" w:val=" Начальник отдела экспертизы качества медуслуг и защиты прав застрахованных "/>
    <w:docVar w:name="rm_number" w:val=" 3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A91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